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333FEC" w:rsidRPr="00252F58" w:rsidRDefault="00333FEC" w:rsidP="00333FEC">
      <w:pPr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Pr="00252F58">
        <w:rPr>
          <w:rFonts w:ascii="Times New Roman" w:hAnsi="Times New Roman"/>
          <w:sz w:val="28"/>
          <w:szCs w:val="28"/>
        </w:rPr>
        <w:t xml:space="preserve"> «</w:t>
      </w:r>
      <w:r w:rsidR="00252F58" w:rsidRPr="00252F58">
        <w:rPr>
          <w:rFonts w:ascii="Times New Roman" w:hAnsi="Times New Roman"/>
          <w:sz w:val="28"/>
          <w:szCs w:val="28"/>
        </w:rPr>
        <w:t xml:space="preserve">Основные изменения налогового законодательства </w:t>
      </w:r>
      <w:r w:rsidR="003B2FAA">
        <w:rPr>
          <w:rFonts w:ascii="Times New Roman" w:hAnsi="Times New Roman"/>
          <w:sz w:val="28"/>
          <w:szCs w:val="28"/>
        </w:rPr>
        <w:t>по уплате налогов с использованием единого налогового платежа</w:t>
      </w:r>
      <w:r w:rsidR="00BC7609">
        <w:rPr>
          <w:rFonts w:ascii="Times New Roman" w:hAnsi="Times New Roman"/>
          <w:sz w:val="28"/>
          <w:szCs w:val="28"/>
        </w:rPr>
        <w:t>,</w:t>
      </w:r>
      <w:r w:rsidR="003B2FAA">
        <w:rPr>
          <w:rFonts w:ascii="Times New Roman" w:hAnsi="Times New Roman"/>
          <w:sz w:val="28"/>
          <w:szCs w:val="28"/>
        </w:rPr>
        <w:t xml:space="preserve"> получению электронной подписи</w:t>
      </w:r>
      <w:r w:rsidR="00BC7609">
        <w:rPr>
          <w:rFonts w:ascii="Times New Roman" w:hAnsi="Times New Roman"/>
          <w:sz w:val="28"/>
          <w:szCs w:val="28"/>
        </w:rPr>
        <w:t xml:space="preserve"> и предоставлению отсрочек и рассрочек по уплате налогов физическими лицами</w:t>
      </w:r>
      <w:r w:rsidRPr="00252F58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2869FD" w:rsidP="002869FD">
      <w:pPr>
        <w:jc w:val="center"/>
        <w:rPr>
          <w:rFonts w:ascii="Times New Roman" w:hAnsi="Times New Roman"/>
          <w:sz w:val="28"/>
          <w:szCs w:val="28"/>
        </w:rPr>
      </w:pP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252F58">
        <w:rPr>
          <w:rFonts w:ascii="Times New Roman" w:hAnsi="Times New Roman"/>
          <w:b/>
          <w:color w:val="auto"/>
          <w:sz w:val="28"/>
          <w:szCs w:val="28"/>
          <w:u w:val="single"/>
          <w:lang w:val="en-US"/>
        </w:rPr>
        <w:t>1</w:t>
      </w:r>
      <w:r w:rsidR="00BC7609">
        <w:rPr>
          <w:rFonts w:ascii="Times New Roman" w:hAnsi="Times New Roman"/>
          <w:b/>
          <w:color w:val="auto"/>
          <w:sz w:val="28"/>
          <w:szCs w:val="28"/>
          <w:u w:val="single"/>
        </w:rPr>
        <w:t>6</w:t>
      </w:r>
      <w:r w:rsidR="003B2FAA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BC7609">
        <w:rPr>
          <w:rFonts w:ascii="Times New Roman" w:hAnsi="Times New Roman"/>
          <w:b/>
          <w:color w:val="auto"/>
          <w:sz w:val="28"/>
          <w:szCs w:val="28"/>
          <w:u w:val="single"/>
        </w:rPr>
        <w:t>июня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232"/>
        <w:gridCol w:w="1701"/>
        <w:gridCol w:w="3652"/>
      </w:tblGrid>
      <w:tr w:rsidR="002869FD" w:rsidTr="00333FEC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23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701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333FEC">
        <w:tc>
          <w:tcPr>
            <w:tcW w:w="588" w:type="dxa"/>
          </w:tcPr>
          <w:p w:rsidR="00B55933" w:rsidRPr="002F25B8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232" w:type="dxa"/>
          </w:tcPr>
          <w:p w:rsidR="00B55933" w:rsidRPr="002F25B8" w:rsidRDefault="00720566" w:rsidP="00952237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DE0746" w:rsidRDefault="00BC7609" w:rsidP="005E67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5E67B3">
              <w:rPr>
                <w:rFonts w:ascii="Times New Roman" w:hAnsi="Times New Roman"/>
                <w:sz w:val="24"/>
              </w:rPr>
              <w:t>ачальник отдела оказания государственных услуг</w:t>
            </w:r>
          </w:p>
          <w:p w:rsidR="005E67B3" w:rsidRDefault="00BC7609" w:rsidP="005E67B3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Желобаева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Станиславовна</w:t>
            </w:r>
          </w:p>
          <w:p w:rsidR="003265E1" w:rsidRPr="002F25B8" w:rsidRDefault="003265E1" w:rsidP="003265E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F53AEE" w:rsidTr="00333FEC">
        <w:tc>
          <w:tcPr>
            <w:tcW w:w="588" w:type="dxa"/>
          </w:tcPr>
          <w:p w:rsidR="00F53AEE" w:rsidRPr="00D75F6C" w:rsidRDefault="00D75F6C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  <w:t>2</w:t>
            </w:r>
          </w:p>
        </w:tc>
        <w:tc>
          <w:tcPr>
            <w:tcW w:w="4232" w:type="dxa"/>
          </w:tcPr>
          <w:p w:rsidR="00F53AEE" w:rsidRDefault="003B2FAA" w:rsidP="009522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24C">
              <w:rPr>
                <w:rFonts w:ascii="Times New Roman" w:hAnsi="Times New Roman"/>
                <w:sz w:val="24"/>
                <w:szCs w:val="24"/>
              </w:rPr>
              <w:t>Уплата  с 01.07.2022 единого налогового платежа (ЕНП) юридическими лицами и индивидуальными предпринимателями</w:t>
            </w:r>
          </w:p>
          <w:p w:rsidR="00BC7609" w:rsidRPr="0012324C" w:rsidRDefault="00BC7609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института Единого налогового счета</w:t>
            </w:r>
          </w:p>
        </w:tc>
        <w:tc>
          <w:tcPr>
            <w:tcW w:w="1701" w:type="dxa"/>
          </w:tcPr>
          <w:p w:rsidR="00F53AEE" w:rsidRDefault="00252F58" w:rsidP="00BC7609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</w:t>
            </w:r>
            <w:r w:rsidR="00BC7609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5-11.</w:t>
            </w:r>
            <w:r w:rsidR="00BC7609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</w:t>
            </w:r>
            <w:r w:rsidR="001232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</w:p>
        </w:tc>
        <w:tc>
          <w:tcPr>
            <w:tcW w:w="3652" w:type="dxa"/>
          </w:tcPr>
          <w:p w:rsidR="0012324C" w:rsidRPr="00642E4B" w:rsidRDefault="0012324C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РСБ</w:t>
            </w:r>
          </w:p>
          <w:p w:rsidR="0012324C" w:rsidRDefault="0012324C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Наталья Сергеевна</w:t>
            </w:r>
          </w:p>
          <w:p w:rsidR="0012324C" w:rsidRPr="00642E4B" w:rsidRDefault="0012324C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урегулирования состояния РСБ</w:t>
            </w:r>
          </w:p>
          <w:p w:rsidR="0012324C" w:rsidRDefault="0012324C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Самсонова Яна Сергеевна</w:t>
            </w:r>
          </w:p>
          <w:p w:rsidR="00F53AEE" w:rsidRDefault="00F53AEE" w:rsidP="00C42D5A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  <w:tr w:rsidR="00F53AEE" w:rsidTr="00333FEC">
        <w:tc>
          <w:tcPr>
            <w:tcW w:w="588" w:type="dxa"/>
          </w:tcPr>
          <w:p w:rsidR="00F53AEE" w:rsidRPr="00D75F6C" w:rsidRDefault="00D75F6C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  <w:t>3</w:t>
            </w:r>
          </w:p>
        </w:tc>
        <w:tc>
          <w:tcPr>
            <w:tcW w:w="4232" w:type="dxa"/>
          </w:tcPr>
          <w:p w:rsidR="00F53AEE" w:rsidRPr="00252F58" w:rsidRDefault="0012324C" w:rsidP="00252F58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Актуальные вопросы и проблемы, связанные с выпуском КСКПЭП для юридических лиц и индивидуальных предпринимателей</w:t>
            </w:r>
          </w:p>
        </w:tc>
        <w:tc>
          <w:tcPr>
            <w:tcW w:w="1701" w:type="dxa"/>
          </w:tcPr>
          <w:p w:rsidR="00F53AEE" w:rsidRDefault="00252F58" w:rsidP="00BC7609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</w:t>
            </w:r>
            <w:r w:rsidR="00BC7609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</w:t>
            </w:r>
            <w:r w:rsidR="001232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1.</w:t>
            </w:r>
            <w:r w:rsidR="00BC7609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2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</w:p>
        </w:tc>
        <w:tc>
          <w:tcPr>
            <w:tcW w:w="3652" w:type="dxa"/>
          </w:tcPr>
          <w:p w:rsidR="0012324C" w:rsidRDefault="0012324C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информационной безопасности</w:t>
            </w:r>
          </w:p>
          <w:p w:rsidR="001253CB" w:rsidRDefault="0012324C" w:rsidP="0012324C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Павел Валерьевич</w:t>
            </w:r>
          </w:p>
        </w:tc>
      </w:tr>
      <w:tr w:rsidR="006E1FAF" w:rsidTr="00333FEC">
        <w:tc>
          <w:tcPr>
            <w:tcW w:w="588" w:type="dxa"/>
          </w:tcPr>
          <w:p w:rsidR="006E1FAF" w:rsidRPr="00D75F6C" w:rsidRDefault="00D75F6C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  <w:t>4</w:t>
            </w:r>
          </w:p>
        </w:tc>
        <w:tc>
          <w:tcPr>
            <w:tcW w:w="4232" w:type="dxa"/>
          </w:tcPr>
          <w:p w:rsidR="006E1FAF" w:rsidRDefault="00BC7609" w:rsidP="00BC7609">
            <w:pPr>
              <w:pStyle w:val="a4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Порядок предоставления отсрочек и рассрочек по уплате налогов физическими лицами</w:t>
            </w:r>
          </w:p>
        </w:tc>
        <w:tc>
          <w:tcPr>
            <w:tcW w:w="1701" w:type="dxa"/>
          </w:tcPr>
          <w:p w:rsidR="006E1FAF" w:rsidRDefault="006E1FAF" w:rsidP="00BC7609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</w:t>
            </w:r>
            <w:r w:rsidR="00BC7609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2</w:t>
            </w:r>
            <w:r w:rsidR="00FA6B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-11.</w:t>
            </w:r>
            <w:r w:rsidR="00BC7609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</w:p>
        </w:tc>
        <w:tc>
          <w:tcPr>
            <w:tcW w:w="3652" w:type="dxa"/>
          </w:tcPr>
          <w:p w:rsidR="006E1FAF" w:rsidRDefault="00BC7609" w:rsidP="006E1FA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6E1FAF">
              <w:rPr>
                <w:rFonts w:ascii="Times New Roman" w:hAnsi="Times New Roman"/>
                <w:sz w:val="24"/>
              </w:rPr>
              <w:t xml:space="preserve">ачальника отдела </w:t>
            </w:r>
            <w:r>
              <w:rPr>
                <w:rFonts w:ascii="Times New Roman" w:hAnsi="Times New Roman"/>
                <w:sz w:val="24"/>
              </w:rPr>
              <w:t>проектного управления долгом</w:t>
            </w:r>
          </w:p>
          <w:p w:rsidR="006E1FAF" w:rsidRDefault="00BC7609" w:rsidP="00A86501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Дормидонтова Светлана </w:t>
            </w:r>
            <w:r w:rsidR="00A86501">
              <w:rPr>
                <w:rFonts w:ascii="Times New Roman" w:hAnsi="Times New Roman"/>
                <w:sz w:val="24"/>
              </w:rPr>
              <w:t>Владимировн</w:t>
            </w:r>
            <w:r>
              <w:rPr>
                <w:rFonts w:ascii="Times New Roman" w:hAnsi="Times New Roman"/>
                <w:sz w:val="24"/>
              </w:rPr>
              <w:t>а</w:t>
            </w:r>
            <w:r w:rsidR="006E1FAF">
              <w:rPr>
                <w:rFonts w:ascii="Times New Roman" w:hAnsi="Times New Roman"/>
                <w:sz w:val="24"/>
              </w:rPr>
              <w:t>.</w:t>
            </w:r>
          </w:p>
        </w:tc>
      </w:tr>
      <w:tr w:rsidR="00D75F6C" w:rsidTr="00333FEC">
        <w:tc>
          <w:tcPr>
            <w:tcW w:w="588" w:type="dxa"/>
          </w:tcPr>
          <w:p w:rsidR="00D75F6C" w:rsidRDefault="00D75F6C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  <w:t>5</w:t>
            </w:r>
          </w:p>
        </w:tc>
        <w:tc>
          <w:tcPr>
            <w:tcW w:w="4232" w:type="dxa"/>
          </w:tcPr>
          <w:p w:rsidR="00D75F6C" w:rsidRDefault="00D75F6C" w:rsidP="00BC7609">
            <w:pPr>
              <w:pStyle w:val="a4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Государственная поддержка малого и среднего бизнеса.</w:t>
            </w:r>
          </w:p>
          <w:p w:rsidR="00D75F6C" w:rsidRDefault="00D75F6C" w:rsidP="00BC7609">
            <w:pPr>
              <w:pStyle w:val="a4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Условия участия в господдержке</w:t>
            </w:r>
          </w:p>
          <w:p w:rsidR="00D75F6C" w:rsidRDefault="00D75F6C" w:rsidP="00BC7609">
            <w:pPr>
              <w:pStyle w:val="a4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Направления по господдержке от компании Тензор</w:t>
            </w:r>
          </w:p>
        </w:tc>
        <w:tc>
          <w:tcPr>
            <w:tcW w:w="1701" w:type="dxa"/>
          </w:tcPr>
          <w:p w:rsidR="00D75F6C" w:rsidRDefault="00D75F6C" w:rsidP="00BC7609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11.35-11.50</w:t>
            </w:r>
          </w:p>
        </w:tc>
        <w:tc>
          <w:tcPr>
            <w:tcW w:w="3652" w:type="dxa"/>
          </w:tcPr>
          <w:p w:rsidR="00D75F6C" w:rsidRDefault="00D75F6C" w:rsidP="006E1FA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</w:t>
            </w:r>
            <w:proofErr w:type="gramStart"/>
            <w:r>
              <w:rPr>
                <w:rFonts w:ascii="Times New Roman" w:hAnsi="Times New Roman"/>
                <w:sz w:val="24"/>
              </w:rPr>
              <w:t>и ООО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Компания Тензор</w:t>
            </w:r>
          </w:p>
        </w:tc>
      </w:tr>
      <w:tr w:rsidR="00AB7D6B" w:rsidTr="00333FEC">
        <w:tc>
          <w:tcPr>
            <w:tcW w:w="588" w:type="dxa"/>
          </w:tcPr>
          <w:p w:rsidR="00AB7D6B" w:rsidRPr="002F437B" w:rsidRDefault="00AB7D6B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232" w:type="dxa"/>
          </w:tcPr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701" w:type="dxa"/>
          </w:tcPr>
          <w:p w:rsidR="00AB7D6B" w:rsidRDefault="006E1FAF" w:rsidP="00D75F6C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11.5</w:t>
            </w:r>
            <w:r w:rsidR="00D75F6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</w:t>
            </w:r>
            <w:r w:rsidR="00D75F6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.</w:t>
            </w:r>
            <w:r w:rsidR="00D75F6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00</w:t>
            </w:r>
          </w:p>
        </w:tc>
        <w:tc>
          <w:tcPr>
            <w:tcW w:w="3652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910EC9" w:rsidRPr="005239B6" w:rsidRDefault="00944753" w:rsidP="00720566"/>
    <w:p w:rsidR="005239B6" w:rsidRPr="005239B6" w:rsidRDefault="005239B6" w:rsidP="00720566">
      <w:bookmarkStart w:id="0" w:name="_GoBack"/>
      <w:bookmarkEnd w:id="0"/>
    </w:p>
    <w:sectPr w:rsidR="005239B6" w:rsidRPr="005239B6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37084"/>
    <w:rsid w:val="00073831"/>
    <w:rsid w:val="00076929"/>
    <w:rsid w:val="00121BA3"/>
    <w:rsid w:val="0012324C"/>
    <w:rsid w:val="001253CB"/>
    <w:rsid w:val="001450CA"/>
    <w:rsid w:val="00252F58"/>
    <w:rsid w:val="0025334E"/>
    <w:rsid w:val="0028201E"/>
    <w:rsid w:val="002869FD"/>
    <w:rsid w:val="002F25B8"/>
    <w:rsid w:val="002F437B"/>
    <w:rsid w:val="003265E1"/>
    <w:rsid w:val="00333FEC"/>
    <w:rsid w:val="003B2FAA"/>
    <w:rsid w:val="003F18CC"/>
    <w:rsid w:val="004E2AF0"/>
    <w:rsid w:val="005239B6"/>
    <w:rsid w:val="005A0EBD"/>
    <w:rsid w:val="005E67B3"/>
    <w:rsid w:val="00606B13"/>
    <w:rsid w:val="00636967"/>
    <w:rsid w:val="0064372D"/>
    <w:rsid w:val="00670EC6"/>
    <w:rsid w:val="006E1FAF"/>
    <w:rsid w:val="00720566"/>
    <w:rsid w:val="007432B2"/>
    <w:rsid w:val="0075570A"/>
    <w:rsid w:val="007770B3"/>
    <w:rsid w:val="007B643B"/>
    <w:rsid w:val="007F687E"/>
    <w:rsid w:val="00846E1E"/>
    <w:rsid w:val="008D7310"/>
    <w:rsid w:val="0091402B"/>
    <w:rsid w:val="00944753"/>
    <w:rsid w:val="009D0287"/>
    <w:rsid w:val="009E5EB3"/>
    <w:rsid w:val="00A33D8B"/>
    <w:rsid w:val="00A770C4"/>
    <w:rsid w:val="00A81D4D"/>
    <w:rsid w:val="00A86501"/>
    <w:rsid w:val="00AA2CAC"/>
    <w:rsid w:val="00AB7D6B"/>
    <w:rsid w:val="00AE4B2A"/>
    <w:rsid w:val="00B54A17"/>
    <w:rsid w:val="00B55933"/>
    <w:rsid w:val="00B83D0E"/>
    <w:rsid w:val="00BC7609"/>
    <w:rsid w:val="00C42D5A"/>
    <w:rsid w:val="00C46076"/>
    <w:rsid w:val="00CB2384"/>
    <w:rsid w:val="00CF7C3F"/>
    <w:rsid w:val="00D463DF"/>
    <w:rsid w:val="00D560F1"/>
    <w:rsid w:val="00D75F6C"/>
    <w:rsid w:val="00DE0746"/>
    <w:rsid w:val="00E565FB"/>
    <w:rsid w:val="00E769F6"/>
    <w:rsid w:val="00ED2790"/>
    <w:rsid w:val="00EF5A20"/>
    <w:rsid w:val="00F30F64"/>
    <w:rsid w:val="00F40DF2"/>
    <w:rsid w:val="00F52CA9"/>
    <w:rsid w:val="00F53AEE"/>
    <w:rsid w:val="00F632D4"/>
    <w:rsid w:val="00FA6B4C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user</cp:lastModifiedBy>
  <cp:revision>5</cp:revision>
  <cp:lastPrinted>2021-05-19T12:37:00Z</cp:lastPrinted>
  <dcterms:created xsi:type="dcterms:W3CDTF">2022-06-15T07:06:00Z</dcterms:created>
  <dcterms:modified xsi:type="dcterms:W3CDTF">2022-06-15T07:49:00Z</dcterms:modified>
</cp:coreProperties>
</file>